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2247" w14:textId="77777777" w:rsidR="007B1A18" w:rsidRPr="00434046" w:rsidRDefault="00434046">
      <w:pPr>
        <w:rPr>
          <w:rFonts w:ascii="Tahoma" w:hAnsi="Tahoma" w:cs="Tahoma"/>
          <w:sz w:val="24"/>
          <w:szCs w:val="24"/>
        </w:rPr>
      </w:pPr>
      <w:r w:rsidRPr="00434046"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57CA841" wp14:editId="6A4F726B">
            <wp:simplePos x="0" y="0"/>
            <wp:positionH relativeFrom="column">
              <wp:posOffset>1361440</wp:posOffset>
            </wp:positionH>
            <wp:positionV relativeFrom="paragraph">
              <wp:posOffset>-990600</wp:posOffset>
            </wp:positionV>
            <wp:extent cx="3381375" cy="3381375"/>
            <wp:effectExtent l="0" t="0" r="0" b="0"/>
            <wp:wrapNone/>
            <wp:docPr id="2" name="Picture 2" descr="\\office.disk.aber.ac.uk\studentunion-shared\AberSU Celebrates\Branding\societies c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office.disk.aber.ac.uk\studentunion-shared\AberSU Celebrates\Branding\societies c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6D829" w14:textId="77777777" w:rsidR="007B1A18" w:rsidRPr="00434046" w:rsidRDefault="007B1A18">
      <w:pPr>
        <w:rPr>
          <w:rFonts w:ascii="Tahoma" w:hAnsi="Tahoma" w:cs="Tahoma"/>
          <w:sz w:val="24"/>
          <w:szCs w:val="24"/>
        </w:rPr>
      </w:pPr>
    </w:p>
    <w:p w14:paraId="4C2F529E" w14:textId="77777777" w:rsidR="007B1A18" w:rsidRPr="00434046" w:rsidRDefault="007B1A18">
      <w:pPr>
        <w:rPr>
          <w:rFonts w:ascii="Tahoma" w:hAnsi="Tahoma" w:cs="Tahoma"/>
          <w:sz w:val="24"/>
          <w:szCs w:val="24"/>
        </w:rPr>
      </w:pPr>
    </w:p>
    <w:p w14:paraId="4E815A4E" w14:textId="77777777" w:rsidR="007B1A18" w:rsidRPr="00434046" w:rsidRDefault="007B1A18">
      <w:pPr>
        <w:rPr>
          <w:rFonts w:ascii="Tahoma" w:hAnsi="Tahoma" w:cs="Tahoma"/>
          <w:sz w:val="24"/>
          <w:szCs w:val="24"/>
        </w:rPr>
      </w:pPr>
    </w:p>
    <w:p w14:paraId="5372332F" w14:textId="77777777" w:rsidR="007B1A18" w:rsidRPr="00434046" w:rsidRDefault="007B1A18">
      <w:pPr>
        <w:rPr>
          <w:rFonts w:ascii="Tahoma" w:hAnsi="Tahoma" w:cs="Tahoma"/>
          <w:sz w:val="24"/>
          <w:szCs w:val="24"/>
        </w:rPr>
      </w:pPr>
    </w:p>
    <w:p w14:paraId="5F226B89" w14:textId="77777777" w:rsidR="007B1A18" w:rsidRDefault="007B1A18">
      <w:pPr>
        <w:rPr>
          <w:rFonts w:ascii="Tahoma" w:hAnsi="Tahoma" w:cs="Tahoma"/>
          <w:sz w:val="24"/>
          <w:szCs w:val="24"/>
        </w:rPr>
      </w:pPr>
    </w:p>
    <w:p w14:paraId="46846254" w14:textId="77777777" w:rsidR="00434046" w:rsidRPr="00434046" w:rsidRDefault="00434046">
      <w:pPr>
        <w:rPr>
          <w:rFonts w:ascii="Tahoma" w:hAnsi="Tahoma" w:cs="Tahoma"/>
          <w:sz w:val="24"/>
          <w:szCs w:val="24"/>
        </w:rPr>
      </w:pPr>
    </w:p>
    <w:p w14:paraId="5FBCF825" w14:textId="77777777" w:rsidR="007B1A18" w:rsidRPr="00434046" w:rsidRDefault="007B1A18" w:rsidP="007B1A18">
      <w:pPr>
        <w:spacing w:after="120" w:line="240" w:lineRule="auto"/>
        <w:rPr>
          <w:rFonts w:ascii="Tahoma" w:hAnsi="Tahoma" w:cs="Tahoma"/>
          <w:b/>
          <w:color w:val="335B74"/>
          <w:sz w:val="24"/>
          <w:szCs w:val="24"/>
        </w:rPr>
      </w:pPr>
      <w:r w:rsidRPr="00434046">
        <w:rPr>
          <w:rFonts w:ascii="Tahoma" w:hAnsi="Tahoma" w:cs="Tahoma"/>
          <w:b/>
          <w:sz w:val="24"/>
          <w:szCs w:val="24"/>
        </w:rPr>
        <w:t>Awards Criteria:</w:t>
      </w: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</w:tblBorders>
        <w:tblLook w:val="04A0" w:firstRow="1" w:lastRow="0" w:firstColumn="1" w:lastColumn="0" w:noHBand="0" w:noVBand="1"/>
      </w:tblPr>
      <w:tblGrid>
        <w:gridCol w:w="3668"/>
        <w:gridCol w:w="5348"/>
      </w:tblGrid>
      <w:tr w:rsidR="007B1A18" w:rsidRPr="00434046" w14:paraId="10866642" w14:textId="77777777" w:rsidTr="004E34AE">
        <w:trPr>
          <w:trHeight w:val="346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000000"/>
          </w:tcPr>
          <w:p w14:paraId="6F889627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val="cy-GB"/>
              </w:rPr>
            </w:pPr>
            <w:r w:rsidRPr="00434046">
              <w:rPr>
                <w:rFonts w:ascii="Tahoma" w:hAnsi="Tahoma" w:cs="Tahoma"/>
                <w:b/>
                <w:color w:val="FFFFFF"/>
                <w:sz w:val="24"/>
                <w:szCs w:val="24"/>
                <w:lang w:val="cy-GB"/>
              </w:rPr>
              <w:t>Award</w:t>
            </w:r>
          </w:p>
        </w:tc>
        <w:tc>
          <w:tcPr>
            <w:tcW w:w="534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65F559E4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color w:val="FFFFFF"/>
                <w:sz w:val="24"/>
                <w:szCs w:val="24"/>
                <w:lang w:val="cy-GB"/>
              </w:rPr>
            </w:pPr>
            <w:r w:rsidRPr="00434046">
              <w:rPr>
                <w:rFonts w:ascii="Tahoma" w:hAnsi="Tahoma" w:cs="Tahoma"/>
                <w:b/>
                <w:color w:val="FFFFFF"/>
                <w:sz w:val="24"/>
                <w:szCs w:val="24"/>
                <w:lang w:val="cy-GB"/>
              </w:rPr>
              <w:t>Criteria</w:t>
            </w:r>
          </w:p>
        </w:tc>
      </w:tr>
      <w:tr w:rsidR="007B1A18" w:rsidRPr="00434046" w14:paraId="1884A64C" w14:textId="77777777" w:rsidTr="004E34AE">
        <w:trPr>
          <w:trHeight w:val="689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B112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Aelod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Cymdeithas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Flwyddyn</w:t>
            </w:r>
            <w:proofErr w:type="spellEnd"/>
          </w:p>
          <w:p w14:paraId="1B4EB0C5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lang w:val="cy-GB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3601" w14:textId="1FA228DA" w:rsidR="007B1A18" w:rsidRPr="00434046" w:rsidRDefault="00C7541D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Cyflwynir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wobr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hon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i'r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unigolyn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rhagori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faes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gwella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enw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da Aberystwyth.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Mae’n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bosib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byddant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cynrychioli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cymdeithas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lefel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ranbarthol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genedlaethol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rhagori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fewn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strwythur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brifysgol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neu'r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undeb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7B1A18" w:rsidRPr="00434046" w14:paraId="0C9B3F02" w14:textId="77777777" w:rsidTr="004E34AE">
        <w:trPr>
          <w:trHeight w:val="1247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EC7499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Personoliaeth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Cymdeithasau'r</w:t>
            </w:r>
            <w:proofErr w:type="spellEnd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Flwyddyn</w:t>
            </w:r>
            <w:proofErr w:type="spellEnd"/>
          </w:p>
          <w:p w14:paraId="1141D3E6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6AC884" w14:textId="082BCCD6" w:rsidR="007B1A18" w:rsidRPr="00434046" w:rsidRDefault="00C7541D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Fe’i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cyflwynir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unigolyn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sy'n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uchel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barch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fewn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cymdeithas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ond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hefyd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dangos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dawn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bersonol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hiwmor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brwdfrydedd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ym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mhob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agwedd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o'u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cymdeithas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chymuned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Tîm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Aber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gyffredinol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7B1A18" w:rsidRPr="00434046" w14:paraId="5233154B" w14:textId="77777777" w:rsidTr="004E34AE">
        <w:trPr>
          <w:trHeight w:val="689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D50B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Gwobr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Rhagoriaeth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Weinyddol</w:t>
            </w:r>
            <w:proofErr w:type="spellEnd"/>
          </w:p>
          <w:p w14:paraId="5F15CC01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0275D" w14:textId="71E4F44A" w:rsidR="007B1A18" w:rsidRPr="00434046" w:rsidRDefault="00C7541D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Mae'r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wobr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hon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gyfer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rhywun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ymrwymo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redeg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gweinyddu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cymdeithas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benodol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Nhw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yw'r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arwr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di-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glod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sy'n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gweithredu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tu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ôl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i'r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llenni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maen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nhw'n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chwarae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rhan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hanfodol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ymdrechion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gyrraedd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nod.</w:t>
            </w:r>
          </w:p>
        </w:tc>
      </w:tr>
      <w:tr w:rsidR="007B1A18" w:rsidRPr="00434046" w14:paraId="6A493234" w14:textId="77777777" w:rsidTr="004E34AE">
        <w:trPr>
          <w:trHeight w:val="689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C4B76A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Cymdeithas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Flwyddyn</w:t>
            </w:r>
            <w:proofErr w:type="spellEnd"/>
          </w:p>
          <w:p w14:paraId="71BD16D3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E219B21" w14:textId="77777777" w:rsidR="007B1A18" w:rsidRPr="00434046" w:rsidRDefault="00434046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Cymdeithas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Flwyddyn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yw'r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wobr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mae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pawb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eiddgar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i'w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hennill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fewn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Tîm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Aber.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Fe'i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cyflwynir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i'r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fwyaf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llwyddiannus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ymroddgar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gweithredol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ystod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flwyddyn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academaidd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7B1A18" w:rsidRPr="00434046" w14:paraId="09319E6D" w14:textId="77777777" w:rsidTr="004E34AE">
        <w:trPr>
          <w:trHeight w:val="689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1DCE43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Gwobr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Diwylliant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Cymreig</w:t>
            </w:r>
            <w:proofErr w:type="spellEnd"/>
          </w:p>
          <w:p w14:paraId="607EAB7E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85E1BA" w14:textId="77777777" w:rsidR="007B1A18" w:rsidRPr="00434046" w:rsidRDefault="00434046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Mae’r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integreiddio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dwyieithrwydd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i’w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gweithgareddau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a’u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deunyddiau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hyrwyddo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ogystal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â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gwarchod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diwylliant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/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treftadaeth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Gymreig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annog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cyfranogiad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siaradwyr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Gymraeg.</w:t>
            </w:r>
          </w:p>
        </w:tc>
      </w:tr>
      <w:tr w:rsidR="007B1A18" w:rsidRPr="00434046" w14:paraId="38C7C8BE" w14:textId="77777777" w:rsidTr="004E34A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766D5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Cymdeithas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Newydd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Orau</w:t>
            </w:r>
            <w:proofErr w:type="spellEnd"/>
          </w:p>
          <w:p w14:paraId="7E50CBCC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749D1" w14:textId="77777777" w:rsidR="007B1A18" w:rsidRPr="00434046" w:rsidRDefault="00434046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Cyflwynir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wobr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hon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wedi’i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sefydlu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o’r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newydd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wedi’i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hailsefydlu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ystod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flwyddyn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academaidd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ddiwethaf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Maen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lastRenderedPageBreak/>
              <w:t>nhw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gweithio’n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galed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sefydlu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hunain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chael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effaith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fywydau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myfyrwyr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7B1A18" w:rsidRPr="00434046" w14:paraId="7A5400FE" w14:textId="77777777" w:rsidTr="004E34A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6247A5" w14:textId="46CB911A" w:rsidR="007B1A18" w:rsidRPr="00434046" w:rsidRDefault="004E34AE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lastRenderedPageBreak/>
              <w:t>Gwobr</w:t>
            </w:r>
            <w:proofErr w:type="spellEnd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Gyfrannu’r</w:t>
            </w:r>
            <w:proofErr w:type="spellEnd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Mwyaf</w:t>
            </w:r>
            <w:proofErr w:type="spellEnd"/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637A34" w14:textId="623E0181" w:rsidR="007B1A18" w:rsidRPr="00434046" w:rsidRDefault="004E34AE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Dyfernir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wobr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hon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mae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ei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haelodau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rhoi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amser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o’u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gwirfodd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dros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achos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trwy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gydol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flwyddyn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ac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treulio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amser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helpu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gymuned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fyfyrwyr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lleol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neu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codi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arian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dros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achos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da.</w:t>
            </w:r>
          </w:p>
        </w:tc>
      </w:tr>
      <w:tr w:rsidR="00434046" w:rsidRPr="00434046" w14:paraId="368DF0E7" w14:textId="77777777" w:rsidTr="004E34AE">
        <w:trPr>
          <w:trHeight w:val="868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03E4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Cymdeithas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Academaidd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Flwyddyn</w:t>
            </w:r>
            <w:proofErr w:type="spellEnd"/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FFCC" w14:textId="77777777" w:rsidR="00434046" w:rsidRPr="00434046" w:rsidRDefault="00434046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Cyflwynir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i’r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Academaidd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gwneud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cyfraniad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eithriadol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i’w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hadran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ogystal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ag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i’r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Undeb, y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Brifysgol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a’r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Gymuned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Ehangach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7B1A18" w:rsidRPr="00434046" w14:paraId="1040ED1F" w14:textId="77777777" w:rsidTr="004E34A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E5FA5CE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Cynaladwyedd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Diwylliannol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Cymdeithasol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Amgylcheddol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Economaidd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)</w:t>
            </w:r>
          </w:p>
          <w:p w14:paraId="3668D283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E60BD09" w14:textId="77777777" w:rsidR="007B1A18" w:rsidRPr="00434046" w:rsidRDefault="00434046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Mae’r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hon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mynd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ati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hyrwyddo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cynaladwyedd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fewn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ystod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eang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o’u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weithgareddau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Mae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hyn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cynnwys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cynaladwyedd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diwylliannol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/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cymdeithasol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cynaladwyedd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amgylcheddol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a/neu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gynaladwyedd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economaidd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C7541D" w:rsidRPr="00434046" w14:paraId="54AB0F1F" w14:textId="77777777" w:rsidTr="004E34A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C61A" w14:textId="6F6E91B5" w:rsidR="00C7541D" w:rsidRPr="00434046" w:rsidRDefault="00C7541D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Gwobr</w:t>
            </w:r>
            <w:proofErr w:type="spellEnd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am </w:t>
            </w:r>
            <w:proofErr w:type="spellStart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Barodrwydd</w:t>
            </w:r>
            <w:proofErr w:type="spellEnd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Addasu</w:t>
            </w:r>
            <w:proofErr w:type="spellEnd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541D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Gwydnwch</w:t>
            </w:r>
            <w:proofErr w:type="spellEnd"/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7CA7" w14:textId="05167E0C" w:rsidR="00C7541D" w:rsidRPr="00434046" w:rsidRDefault="00C7541D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Mae'r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wobr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hon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wedi'i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chreu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ddathlu'r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parodrwydd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addasu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gwytnwch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ddangosir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gan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ein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grwpiau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ganlyniad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amgylchiadau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newidiol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Gall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gynnwys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dod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hyd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ffyrdd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arloesol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chreadigol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gynnal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gweithgareddau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defnyddio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technolegau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newydd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ac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addasu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ffyrdd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amgen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ymgysylltu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â'u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haelodau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Maent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bod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benderfynol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gynnig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cymorth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i’w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haelodau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trwy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gydol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flwyddyn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gan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oresgyn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rhwystrau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ar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hyd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ffordd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Mae'r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grŵp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hwn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dal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gafael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pwrpas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craidd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ran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gweithgareddau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maent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wedi'u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darparu</w:t>
            </w:r>
            <w:proofErr w:type="spellEnd"/>
            <w:r w:rsidRPr="00C7541D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4E34AE" w:rsidRPr="00434046" w14:paraId="47E6E613" w14:textId="77777777" w:rsidTr="004E34A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316FBD" w14:textId="1EEE0858" w:rsidR="004E34AE" w:rsidRPr="00C7541D" w:rsidRDefault="004E34AE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Gwelliant</w:t>
            </w:r>
            <w:proofErr w:type="spellEnd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Fwyaf</w:t>
            </w:r>
            <w:proofErr w:type="spellEnd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Cymdeithas</w:t>
            </w:r>
            <w:proofErr w:type="spellEnd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Flwyddyn</w:t>
            </w:r>
            <w:proofErr w:type="spellEnd"/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8905C" w14:textId="66FF137B" w:rsidR="004E34AE" w:rsidRPr="00C7541D" w:rsidRDefault="004E34AE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Dyfernir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hon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gwella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ansawdd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cymdeithas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ac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ymgysylltu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â’u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haelodau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gymharu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â’r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flwyddyn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ddiwethaf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Gall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hyn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fod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oherwydd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ond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heb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ei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gyfyngu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wella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ystod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o’r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gweithgareddau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ddarperir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gwella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cyfathrebu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cydweithio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ayyb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  <w:tr w:rsidR="004E34AE" w:rsidRPr="00434046" w14:paraId="40E901E6" w14:textId="77777777" w:rsidTr="004E34AE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0663" w14:textId="2428068C" w:rsidR="004E34AE" w:rsidRPr="004E34AE" w:rsidRDefault="004E34AE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4E34AE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Best New Society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FE07" w14:textId="029C663E" w:rsidR="004E34AE" w:rsidRPr="004E34AE" w:rsidRDefault="004E34AE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Dyfernir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gymdeithas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dechrau’n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ddiweddar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neu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ailgychwyn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dros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flwyddyn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academaidd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diwethaf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Maent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gweithio’n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galed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i'w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sefydlu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eu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hunain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gymuned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Tîm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Aber,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yn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ogystal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â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chael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effaith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bositif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ar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gymuned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fyfyrwyr</w:t>
            </w:r>
            <w:proofErr w:type="spellEnd"/>
            <w:r w:rsidRPr="004E34AE">
              <w:rPr>
                <w:rFonts w:ascii="Tahoma" w:hAnsi="Tahoma" w:cs="Tahoma"/>
                <w:color w:val="000000"/>
                <w:sz w:val="24"/>
                <w:szCs w:val="24"/>
              </w:rPr>
              <w:t>.  </w:t>
            </w:r>
          </w:p>
        </w:tc>
      </w:tr>
      <w:tr w:rsidR="007B1A18" w:rsidRPr="00434046" w14:paraId="168EDEBA" w14:textId="77777777" w:rsidTr="004E34AE">
        <w:trPr>
          <w:trHeight w:val="1090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D572A3" w14:textId="77777777" w:rsidR="00434046" w:rsidRPr="00434046" w:rsidRDefault="00434046" w:rsidP="00434046">
            <w:pPr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lastRenderedPageBreak/>
              <w:t>Lliwiau'r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Brifysgol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Cymdeithasau</w:t>
            </w:r>
            <w:proofErr w:type="spellEnd"/>
            <w:r w:rsidRPr="0043404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(25)</w:t>
            </w:r>
          </w:p>
          <w:p w14:paraId="089BAFC9" w14:textId="77777777" w:rsidR="007B1A18" w:rsidRPr="00434046" w:rsidRDefault="007B1A18" w:rsidP="006A51B4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359F5" w14:textId="77777777" w:rsidR="007B1A18" w:rsidRPr="00434046" w:rsidRDefault="00434046" w:rsidP="00434046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Cyflwynir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fyfyriwr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unigol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sydd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dangos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ymroddiad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rhagorol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parhaus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wedi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gwneud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cyfraniad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eithriadol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i'w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cymdeithas</w:t>
            </w:r>
            <w:proofErr w:type="spellEnd"/>
            <w:r w:rsidRPr="00434046">
              <w:rPr>
                <w:rFonts w:ascii="Tahoma" w:hAnsi="Tahoma" w:cs="Tahoma"/>
                <w:color w:val="000000"/>
                <w:sz w:val="24"/>
                <w:szCs w:val="24"/>
              </w:rPr>
              <w:t>.</w:t>
            </w:r>
          </w:p>
        </w:tc>
      </w:tr>
    </w:tbl>
    <w:p w14:paraId="66C10228" w14:textId="77777777" w:rsidR="00711D65" w:rsidRPr="00434046" w:rsidRDefault="004E34AE">
      <w:pPr>
        <w:rPr>
          <w:rFonts w:ascii="Tahoma" w:hAnsi="Tahoma" w:cs="Tahoma"/>
          <w:sz w:val="24"/>
          <w:szCs w:val="24"/>
        </w:rPr>
      </w:pPr>
    </w:p>
    <w:sectPr w:rsidR="00711D65" w:rsidRPr="00434046" w:rsidSect="00434046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907F" w14:textId="77777777" w:rsidR="007B1A18" w:rsidRDefault="007B1A18" w:rsidP="007B1A18">
      <w:pPr>
        <w:spacing w:after="0" w:line="240" w:lineRule="auto"/>
      </w:pPr>
      <w:r>
        <w:separator/>
      </w:r>
    </w:p>
  </w:endnote>
  <w:endnote w:type="continuationSeparator" w:id="0">
    <w:p w14:paraId="3E322715" w14:textId="77777777" w:rsidR="007B1A18" w:rsidRDefault="007B1A18" w:rsidP="007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648B" w14:textId="77777777" w:rsidR="007B1A18" w:rsidRDefault="007B1A18" w:rsidP="007B1A18">
      <w:pPr>
        <w:spacing w:after="0" w:line="240" w:lineRule="auto"/>
      </w:pPr>
      <w:r>
        <w:separator/>
      </w:r>
    </w:p>
  </w:footnote>
  <w:footnote w:type="continuationSeparator" w:id="0">
    <w:p w14:paraId="3CC1AF01" w14:textId="77777777" w:rsidR="007B1A18" w:rsidRDefault="007B1A18" w:rsidP="007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18"/>
    <w:rsid w:val="00201D4D"/>
    <w:rsid w:val="002823F1"/>
    <w:rsid w:val="002C49E9"/>
    <w:rsid w:val="002D41DA"/>
    <w:rsid w:val="00324F2A"/>
    <w:rsid w:val="00434046"/>
    <w:rsid w:val="004E34AE"/>
    <w:rsid w:val="00565C47"/>
    <w:rsid w:val="00693537"/>
    <w:rsid w:val="007B1A18"/>
    <w:rsid w:val="0086058F"/>
    <w:rsid w:val="00A51F18"/>
    <w:rsid w:val="00B25D57"/>
    <w:rsid w:val="00C25A25"/>
    <w:rsid w:val="00C7541D"/>
    <w:rsid w:val="00D7411E"/>
    <w:rsid w:val="00EA3822"/>
    <w:rsid w:val="00EA6500"/>
    <w:rsid w:val="00F8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4A8F73"/>
  <w15:chartTrackingRefBased/>
  <w15:docId w15:val="{DEA26884-4D4F-4957-B268-BF0D0AC0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B1A18"/>
    <w:pPr>
      <w:spacing w:after="0" w:line="240" w:lineRule="auto"/>
    </w:pPr>
    <w:rPr>
      <w:rFonts w:ascii="Calibri" w:eastAsia="Calibri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B1A18"/>
    <w:rPr>
      <w:rFonts w:ascii="Calibri" w:eastAsia="Calibri" w:hAnsi="Calibri" w:cs="Times New Roman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Goodwin [alg51]</dc:creator>
  <cp:keywords/>
  <dc:description/>
  <cp:lastModifiedBy>Amy Goodwin [alg51]</cp:lastModifiedBy>
  <cp:revision>2</cp:revision>
  <dcterms:created xsi:type="dcterms:W3CDTF">2022-01-26T11:03:00Z</dcterms:created>
  <dcterms:modified xsi:type="dcterms:W3CDTF">2022-01-26T11:03:00Z</dcterms:modified>
</cp:coreProperties>
</file>